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049EF" w14:textId="77777777" w:rsidR="003C461F" w:rsidRPr="00616A6A" w:rsidRDefault="003C461F" w:rsidP="003C461F">
      <w:pPr>
        <w:jc w:val="center"/>
        <w:rPr>
          <w:rFonts w:ascii="Book Antiqua" w:hAnsi="Book Antiqua"/>
          <w:b/>
          <w:bCs/>
          <w:sz w:val="28"/>
          <w:szCs w:val="28"/>
          <w:lang w:val="en-US"/>
        </w:rPr>
      </w:pPr>
      <w:r w:rsidRPr="00616A6A">
        <w:rPr>
          <w:rFonts w:ascii="Book Antiqua" w:hAnsi="Book Antiqua"/>
          <w:b/>
          <w:bCs/>
          <w:sz w:val="28"/>
          <w:szCs w:val="28"/>
          <w:highlight w:val="lightGray"/>
          <w:lang w:val="en-US"/>
        </w:rPr>
        <w:t>WRITING</w:t>
      </w:r>
      <w:r>
        <w:rPr>
          <w:rFonts w:ascii="Book Antiqua" w:hAnsi="Book Antiqua"/>
          <w:b/>
          <w:bCs/>
          <w:sz w:val="28"/>
          <w:szCs w:val="28"/>
          <w:lang w:val="en-US"/>
        </w:rPr>
        <w:t xml:space="preserve"> STRATEGIES</w:t>
      </w:r>
    </w:p>
    <w:p w14:paraId="428110CB" w14:textId="77777777" w:rsidR="003C461F" w:rsidRPr="00616A6A" w:rsidRDefault="003C461F" w:rsidP="003C461F">
      <w:pPr>
        <w:jc w:val="center"/>
        <w:rPr>
          <w:rFonts w:ascii="Book Antiqua" w:hAnsi="Book Antiqua"/>
          <w:b/>
          <w:bCs/>
          <w:sz w:val="28"/>
          <w:szCs w:val="28"/>
          <w:lang w:val="en-US"/>
        </w:rPr>
      </w:pPr>
    </w:p>
    <w:p w14:paraId="6C6E13B6" w14:textId="77777777" w:rsidR="003C461F" w:rsidRDefault="003C461F" w:rsidP="003C461F">
      <w:pPr>
        <w:jc w:val="center"/>
        <w:rPr>
          <w:b/>
          <w:bCs/>
          <w:sz w:val="28"/>
          <w:szCs w:val="28"/>
          <w:lang w:val="en-US"/>
        </w:rPr>
      </w:pPr>
      <w:r w:rsidRPr="009B76E4">
        <w:rPr>
          <w:b/>
          <w:bCs/>
          <w:sz w:val="28"/>
          <w:szCs w:val="28"/>
          <w:lang w:val="en-US"/>
        </w:rPr>
        <w:t>PROCESS</w:t>
      </w:r>
    </w:p>
    <w:p w14:paraId="55F71065" w14:textId="77777777" w:rsidR="003C461F" w:rsidRDefault="003C461F" w:rsidP="003C461F">
      <w:pPr>
        <w:jc w:val="center"/>
        <w:rPr>
          <w:b/>
          <w:bCs/>
          <w:sz w:val="28"/>
          <w:szCs w:val="28"/>
          <w:lang w:val="en-US"/>
        </w:rPr>
      </w:pPr>
    </w:p>
    <w:p w14:paraId="023CE676" w14:textId="77777777" w:rsidR="003C461F" w:rsidRPr="009A4314" w:rsidRDefault="003C461F" w:rsidP="003C46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4314">
        <w:rPr>
          <w:rFonts w:ascii="Times New Roman" w:hAnsi="Times New Roman" w:cs="Times New Roman"/>
          <w:sz w:val="28"/>
          <w:szCs w:val="28"/>
        </w:rPr>
        <w:t xml:space="preserve">•  Follow the same initial steps for writing about a graph. </w:t>
      </w:r>
    </w:p>
    <w:p w14:paraId="7561E254" w14:textId="77777777" w:rsidR="003C461F" w:rsidRDefault="003C461F" w:rsidP="003C46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9A4314">
        <w:rPr>
          <w:rFonts w:ascii="Times New Roman" w:hAnsi="Times New Roman" w:cs="Times New Roman"/>
          <w:sz w:val="28"/>
          <w:szCs w:val="28"/>
        </w:rPr>
        <w:t xml:space="preserve">In the introduction you can use:  </w:t>
      </w:r>
    </w:p>
    <w:p w14:paraId="4734A9D4" w14:textId="77777777" w:rsidR="003C461F" w:rsidRPr="009A4314" w:rsidRDefault="003C461F" w:rsidP="003C46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11CC">
        <w:rPr>
          <w:rFonts w:ascii="Times New Roman" w:hAnsi="Times New Roman" w:cs="Times New Roman"/>
          <w:i/>
          <w:iCs/>
          <w:sz w:val="28"/>
          <w:szCs w:val="28"/>
        </w:rPr>
        <w:t>The diagram/picture/chart shows/illustrates/describes/ depicts the process of/how ...</w:t>
      </w:r>
      <w:r w:rsidRPr="009A431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A63F76B" w14:textId="77777777" w:rsidR="003C461F" w:rsidRPr="009A4314" w:rsidRDefault="003C461F" w:rsidP="003C46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4314">
        <w:rPr>
          <w:rFonts w:ascii="Times New Roman" w:hAnsi="Times New Roman" w:cs="Times New Roman"/>
          <w:sz w:val="28"/>
          <w:szCs w:val="28"/>
        </w:rPr>
        <w:t>•  Find a starting point and write th</w:t>
      </w:r>
      <w:r>
        <w:rPr>
          <w:rFonts w:ascii="Times New Roman" w:hAnsi="Times New Roman" w:cs="Times New Roman"/>
          <w:sz w:val="28"/>
          <w:szCs w:val="28"/>
        </w:rPr>
        <w:t xml:space="preserve">e process </w:t>
      </w:r>
      <w:proofErr w:type="gramStart"/>
      <w:r>
        <w:rPr>
          <w:rFonts w:ascii="Times New Roman" w:hAnsi="Times New Roman" w:cs="Times New Roman"/>
          <w:sz w:val="28"/>
          <w:szCs w:val="28"/>
        </w:rPr>
        <w:t>as  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series of steps.</w:t>
      </w:r>
      <w:r w:rsidRPr="009A431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8178FB2" w14:textId="77777777" w:rsidR="003C461F" w:rsidRPr="009A4314" w:rsidRDefault="003C461F" w:rsidP="003C46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4314">
        <w:rPr>
          <w:rFonts w:ascii="Times New Roman" w:hAnsi="Times New Roman" w:cs="Times New Roman"/>
          <w:sz w:val="28"/>
          <w:szCs w:val="28"/>
        </w:rPr>
        <w:t xml:space="preserve">•  Useful connecting words you can use are: </w:t>
      </w:r>
    </w:p>
    <w:p w14:paraId="3AF098F9" w14:textId="77777777" w:rsidR="003C461F" w:rsidRPr="006F3687" w:rsidRDefault="003C461F" w:rsidP="003C461F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6F3687">
        <w:rPr>
          <w:rFonts w:ascii="Times New Roman" w:hAnsi="Times New Roman" w:cs="Times New Roman"/>
          <w:sz w:val="28"/>
          <w:szCs w:val="28"/>
        </w:rPr>
        <w:t xml:space="preserve">Adverbs:  </w:t>
      </w:r>
      <w:r w:rsidRPr="006F3687">
        <w:rPr>
          <w:rFonts w:ascii="Times New Roman" w:hAnsi="Times New Roman" w:cs="Times New Roman"/>
          <w:i/>
          <w:sz w:val="28"/>
          <w:szCs w:val="28"/>
        </w:rPr>
        <w:t xml:space="preserve">first/firstly/first of </w:t>
      </w:r>
      <w:proofErr w:type="gramStart"/>
      <w:r w:rsidRPr="006F3687">
        <w:rPr>
          <w:rFonts w:ascii="Times New Roman" w:hAnsi="Times New Roman" w:cs="Times New Roman"/>
          <w:i/>
          <w:sz w:val="28"/>
          <w:szCs w:val="28"/>
        </w:rPr>
        <w:t>all,  secondly</w:t>
      </w:r>
      <w:proofErr w:type="gramEnd"/>
      <w:r w:rsidRPr="006F3687">
        <w:rPr>
          <w:rFonts w:ascii="Times New Roman" w:hAnsi="Times New Roman" w:cs="Times New Roman"/>
          <w:i/>
          <w:sz w:val="28"/>
          <w:szCs w:val="28"/>
        </w:rPr>
        <w:t xml:space="preserve">,  thirdly.  then/next/after that/following that/ following on from this/subsequently/subsequent to </w:t>
      </w:r>
      <w:proofErr w:type="gramStart"/>
      <w:r w:rsidRPr="006F3687">
        <w:rPr>
          <w:rFonts w:ascii="Times New Roman" w:hAnsi="Times New Roman" w:cs="Times New Roman"/>
          <w:i/>
          <w:sz w:val="28"/>
          <w:szCs w:val="28"/>
        </w:rPr>
        <w:t>that,  finally</w:t>
      </w:r>
      <w:proofErr w:type="gramEnd"/>
      <w:r w:rsidRPr="006F3687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14:paraId="3B29654B" w14:textId="77777777" w:rsidR="003C461F" w:rsidRPr="006F3687" w:rsidRDefault="003C461F" w:rsidP="003C461F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9A4314">
        <w:rPr>
          <w:rFonts w:ascii="Times New Roman" w:hAnsi="Times New Roman" w:cs="Times New Roman"/>
          <w:sz w:val="28"/>
          <w:szCs w:val="28"/>
        </w:rPr>
        <w:t xml:space="preserve">Prepositions: </w:t>
      </w:r>
      <w:r w:rsidRPr="006F3687">
        <w:rPr>
          <w:rFonts w:ascii="Times New Roman" w:hAnsi="Times New Roman" w:cs="Times New Roman"/>
          <w:i/>
          <w:sz w:val="28"/>
          <w:szCs w:val="28"/>
        </w:rPr>
        <w:t xml:space="preserve">At the beginning of </w:t>
      </w:r>
      <w:proofErr w:type="gramStart"/>
      <w:r w:rsidRPr="006F3687">
        <w:rPr>
          <w:rFonts w:ascii="Times New Roman" w:hAnsi="Times New Roman" w:cs="Times New Roman"/>
          <w:i/>
          <w:sz w:val="28"/>
          <w:szCs w:val="28"/>
        </w:rPr>
        <w:t>... ;</w:t>
      </w:r>
      <w:proofErr w:type="gramEnd"/>
      <w:r w:rsidRPr="006F3687">
        <w:rPr>
          <w:rFonts w:ascii="Times New Roman" w:hAnsi="Times New Roman" w:cs="Times New Roman"/>
          <w:i/>
          <w:sz w:val="28"/>
          <w:szCs w:val="28"/>
        </w:rPr>
        <w:t xml:space="preserve"> At the end of ... </w:t>
      </w:r>
    </w:p>
    <w:p w14:paraId="3E1FCA1C" w14:textId="77777777" w:rsidR="003C461F" w:rsidRDefault="003C461F" w:rsidP="003C46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4314">
        <w:rPr>
          <w:rFonts w:ascii="Times New Roman" w:hAnsi="Times New Roman" w:cs="Times New Roman"/>
          <w:sz w:val="28"/>
          <w:szCs w:val="28"/>
        </w:rPr>
        <w:t xml:space="preserve">•  Use the following conjunctions to make more complex sentences: </w:t>
      </w:r>
    </w:p>
    <w:p w14:paraId="6499622C" w14:textId="77777777" w:rsidR="003C461F" w:rsidRPr="00DA11CC" w:rsidRDefault="003C461F" w:rsidP="003C461F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A11CC">
        <w:rPr>
          <w:rFonts w:ascii="Times New Roman" w:hAnsi="Times New Roman" w:cs="Times New Roman"/>
          <w:i/>
          <w:iCs/>
          <w:sz w:val="28"/>
          <w:szCs w:val="28"/>
        </w:rPr>
        <w:t xml:space="preserve">when/once/as soon as/immediately </w:t>
      </w:r>
    </w:p>
    <w:p w14:paraId="6B580F31" w14:textId="77777777" w:rsidR="003C461F" w:rsidRPr="00DA11CC" w:rsidRDefault="003C461F" w:rsidP="003C461F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A11CC">
        <w:rPr>
          <w:rFonts w:ascii="Times New Roman" w:hAnsi="Times New Roman" w:cs="Times New Roman"/>
          <w:i/>
          <w:iCs/>
          <w:sz w:val="28"/>
          <w:szCs w:val="28"/>
        </w:rPr>
        <w:t xml:space="preserve">before + clause or gerund </w:t>
      </w:r>
    </w:p>
    <w:p w14:paraId="2C4BC982" w14:textId="77777777" w:rsidR="003C461F" w:rsidRPr="00DA11CC" w:rsidRDefault="003C461F" w:rsidP="003C461F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A11CC">
        <w:rPr>
          <w:rFonts w:ascii="Times New Roman" w:hAnsi="Times New Roman" w:cs="Times New Roman"/>
          <w:i/>
          <w:iCs/>
          <w:sz w:val="28"/>
          <w:szCs w:val="28"/>
        </w:rPr>
        <w:t xml:space="preserve">after + clause or gerund </w:t>
      </w:r>
    </w:p>
    <w:p w14:paraId="727E39B2" w14:textId="77777777" w:rsidR="003C461F" w:rsidRPr="00DA11CC" w:rsidRDefault="003C461F" w:rsidP="003C461F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A11CC">
        <w:rPr>
          <w:rFonts w:ascii="Times New Roman" w:hAnsi="Times New Roman" w:cs="Times New Roman"/>
          <w:i/>
          <w:iCs/>
          <w:sz w:val="28"/>
          <w:szCs w:val="28"/>
        </w:rPr>
        <w:t xml:space="preserve">where/from where/after which </w:t>
      </w:r>
    </w:p>
    <w:p w14:paraId="6F7847B7" w14:textId="77777777" w:rsidR="003C461F" w:rsidRPr="009A4314" w:rsidRDefault="003C461F" w:rsidP="003C46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4314">
        <w:rPr>
          <w:rFonts w:ascii="Times New Roman" w:hAnsi="Times New Roman" w:cs="Times New Roman"/>
          <w:sz w:val="28"/>
          <w:szCs w:val="28"/>
        </w:rPr>
        <w:t xml:space="preserve">•  Other connecting devices you can use are: </w:t>
      </w:r>
    </w:p>
    <w:p w14:paraId="7464209A" w14:textId="77777777" w:rsidR="003C461F" w:rsidRPr="006F3687" w:rsidRDefault="003C461F" w:rsidP="003C461F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6F3687">
        <w:rPr>
          <w:rFonts w:ascii="Times New Roman" w:hAnsi="Times New Roman" w:cs="Times New Roman"/>
          <w:i/>
          <w:sz w:val="28"/>
          <w:szCs w:val="28"/>
        </w:rPr>
        <w:t>The  first</w:t>
      </w:r>
      <w:proofErr w:type="gramEnd"/>
      <w:r w:rsidRPr="006F3687">
        <w:rPr>
          <w:rFonts w:ascii="Times New Roman" w:hAnsi="Times New Roman" w:cs="Times New Roman"/>
          <w:i/>
          <w:sz w:val="28"/>
          <w:szCs w:val="28"/>
        </w:rPr>
        <w:t xml:space="preserve">/next/final step/phase/stage is/involves </w:t>
      </w:r>
    </w:p>
    <w:p w14:paraId="4043AE27" w14:textId="77777777" w:rsidR="003C461F" w:rsidRPr="006F3687" w:rsidRDefault="003C461F" w:rsidP="003C461F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6F3687">
        <w:rPr>
          <w:rFonts w:ascii="Times New Roman" w:hAnsi="Times New Roman" w:cs="Times New Roman"/>
          <w:i/>
          <w:sz w:val="28"/>
          <w:szCs w:val="28"/>
        </w:rPr>
        <w:t xml:space="preserve">After this step ... </w:t>
      </w:r>
    </w:p>
    <w:p w14:paraId="7F7CF1E5" w14:textId="77777777" w:rsidR="003C461F" w:rsidRPr="006F3687" w:rsidRDefault="003C461F" w:rsidP="003C461F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6F3687">
        <w:rPr>
          <w:rFonts w:ascii="Times New Roman" w:hAnsi="Times New Roman" w:cs="Times New Roman"/>
          <w:i/>
          <w:sz w:val="28"/>
          <w:szCs w:val="28"/>
        </w:rPr>
        <w:t xml:space="preserve">Once this stage is completed </w:t>
      </w:r>
    </w:p>
    <w:p w14:paraId="7758D553" w14:textId="77777777" w:rsidR="003C461F" w:rsidRPr="006F3687" w:rsidRDefault="003C461F" w:rsidP="003C461F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6F3687">
        <w:rPr>
          <w:rFonts w:ascii="Times New Roman" w:hAnsi="Times New Roman" w:cs="Times New Roman"/>
          <w:i/>
          <w:sz w:val="28"/>
          <w:szCs w:val="28"/>
        </w:rPr>
        <w:t xml:space="preserve">Following this ... </w:t>
      </w:r>
    </w:p>
    <w:p w14:paraId="25FCCA2A" w14:textId="77777777" w:rsidR="003C461F" w:rsidRDefault="003C461F" w:rsidP="003C46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4314">
        <w:rPr>
          <w:rFonts w:ascii="Times New Roman" w:hAnsi="Times New Roman" w:cs="Times New Roman"/>
          <w:sz w:val="28"/>
          <w:szCs w:val="28"/>
        </w:rPr>
        <w:t xml:space="preserve">•  In sequences, you can </w:t>
      </w:r>
      <w:proofErr w:type="gramStart"/>
      <w:r w:rsidRPr="009A4314">
        <w:rPr>
          <w:rFonts w:ascii="Times New Roman" w:hAnsi="Times New Roman" w:cs="Times New Roman"/>
          <w:sz w:val="28"/>
          <w:szCs w:val="28"/>
        </w:rPr>
        <w:t>also  use</w:t>
      </w:r>
      <w:proofErr w:type="gramEnd"/>
      <w:r w:rsidRPr="009A4314">
        <w:rPr>
          <w:rFonts w:ascii="Times New Roman" w:hAnsi="Times New Roman" w:cs="Times New Roman"/>
          <w:sz w:val="28"/>
          <w:szCs w:val="28"/>
        </w:rPr>
        <w:t xml:space="preserve"> the gerund to show development. </w:t>
      </w:r>
    </w:p>
    <w:p w14:paraId="6DE46E38" w14:textId="77777777" w:rsidR="003C461F" w:rsidRPr="009A4314" w:rsidRDefault="003C461F" w:rsidP="003C46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4314">
        <w:rPr>
          <w:rFonts w:ascii="Times New Roman" w:hAnsi="Times New Roman" w:cs="Times New Roman"/>
          <w:sz w:val="28"/>
          <w:szCs w:val="28"/>
        </w:rPr>
        <w:t xml:space="preserve">•  Use the present simple to describe processes. </w:t>
      </w:r>
    </w:p>
    <w:p w14:paraId="6F6546B0" w14:textId="77777777" w:rsidR="003C461F" w:rsidRPr="009A4314" w:rsidRDefault="003C461F" w:rsidP="003C46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4314">
        <w:rPr>
          <w:rFonts w:ascii="Times New Roman" w:hAnsi="Times New Roman" w:cs="Times New Roman"/>
          <w:sz w:val="28"/>
          <w:szCs w:val="28"/>
        </w:rPr>
        <w:t xml:space="preserve">•  The agent is not usually mentioned unless a task is performed by a particular person. </w:t>
      </w:r>
    </w:p>
    <w:p w14:paraId="1B55C0F4" w14:textId="77777777" w:rsidR="003C461F" w:rsidRPr="00302B77" w:rsidRDefault="003C461F" w:rsidP="003C461F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A4314">
        <w:rPr>
          <w:rFonts w:ascii="Times New Roman" w:hAnsi="Times New Roman" w:cs="Times New Roman"/>
          <w:sz w:val="28"/>
          <w:szCs w:val="28"/>
        </w:rPr>
        <w:t xml:space="preserve">•  Use the passive voice if the process is describing something being made, like a book, e.g. </w:t>
      </w:r>
      <w:r w:rsidRPr="00302B77">
        <w:rPr>
          <w:rFonts w:ascii="Times New Roman" w:hAnsi="Times New Roman" w:cs="Times New Roman"/>
          <w:i/>
          <w:sz w:val="28"/>
          <w:szCs w:val="28"/>
        </w:rPr>
        <w:t xml:space="preserve">the book is printed and then collated, after which it is bound. </w:t>
      </w:r>
    </w:p>
    <w:p w14:paraId="43D82396" w14:textId="77777777" w:rsidR="003C461F" w:rsidRDefault="003C461F" w:rsidP="003C46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4314">
        <w:rPr>
          <w:rFonts w:ascii="Times New Roman" w:hAnsi="Times New Roman" w:cs="Times New Roman"/>
          <w:sz w:val="28"/>
          <w:szCs w:val="28"/>
        </w:rPr>
        <w:t xml:space="preserve">•  Use the active voice when you describe something which is happening:  </w:t>
      </w:r>
    </w:p>
    <w:p w14:paraId="55DA0E41" w14:textId="77777777" w:rsidR="003C461F" w:rsidRPr="00302B77" w:rsidRDefault="003C461F" w:rsidP="003C461F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2B77">
        <w:rPr>
          <w:rFonts w:ascii="Times New Roman" w:hAnsi="Times New Roman" w:cs="Times New Roman"/>
          <w:i/>
          <w:sz w:val="28"/>
          <w:szCs w:val="28"/>
        </w:rPr>
        <w:t xml:space="preserve">The moisture evaporates and condenses on the ... </w:t>
      </w:r>
    </w:p>
    <w:p w14:paraId="2961A882" w14:textId="77777777" w:rsidR="003C461F" w:rsidRPr="009A4314" w:rsidRDefault="003C461F" w:rsidP="003C46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Be very careful w</w:t>
      </w:r>
      <w:r w:rsidRPr="009A4314">
        <w:rPr>
          <w:rFonts w:ascii="Times New Roman" w:hAnsi="Times New Roman" w:cs="Times New Roman"/>
          <w:sz w:val="28"/>
          <w:szCs w:val="28"/>
        </w:rPr>
        <w:t xml:space="preserve">ith singular and plural agreement in writing processes especially if you are using the active voice. </w:t>
      </w:r>
    </w:p>
    <w:p w14:paraId="228A555A" w14:textId="77777777" w:rsidR="003C461F" w:rsidRDefault="003C461F" w:rsidP="003C46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16073752"/>
      <w:r w:rsidRPr="009A4314">
        <w:rPr>
          <w:rFonts w:ascii="Times New Roman" w:hAnsi="Times New Roman" w:cs="Times New Roman"/>
          <w:sz w:val="28"/>
          <w:szCs w:val="28"/>
        </w:rPr>
        <w:t xml:space="preserve">•  </w:t>
      </w:r>
      <w:bookmarkEnd w:id="0"/>
      <w:r w:rsidRPr="009A4314">
        <w:rPr>
          <w:rFonts w:ascii="Times New Roman" w:hAnsi="Times New Roman" w:cs="Times New Roman"/>
          <w:sz w:val="28"/>
          <w:szCs w:val="28"/>
        </w:rPr>
        <w:t xml:space="preserve">When describing a cycle, you can conclude:  </w:t>
      </w:r>
    </w:p>
    <w:p w14:paraId="2FF9142B" w14:textId="77777777" w:rsidR="003C461F" w:rsidRDefault="003C461F" w:rsidP="003C461F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B2A04">
        <w:rPr>
          <w:rFonts w:ascii="Times New Roman" w:hAnsi="Times New Roman" w:cs="Times New Roman"/>
          <w:i/>
          <w:sz w:val="28"/>
          <w:szCs w:val="28"/>
        </w:rPr>
        <w:t>The cycle then repeats itself</w:t>
      </w:r>
      <w:r>
        <w:rPr>
          <w:rFonts w:ascii="Times New Roman" w:hAnsi="Times New Roman" w:cs="Times New Roman"/>
          <w:i/>
          <w:sz w:val="28"/>
          <w:szCs w:val="28"/>
        </w:rPr>
        <w:t xml:space="preserve"> / i</w:t>
      </w:r>
      <w:r w:rsidRPr="005B2A04">
        <w:rPr>
          <w:rFonts w:ascii="Times New Roman" w:hAnsi="Times New Roman" w:cs="Times New Roman"/>
          <w:i/>
          <w:sz w:val="28"/>
          <w:szCs w:val="28"/>
        </w:rPr>
        <w:t xml:space="preserve">s then repeated. </w:t>
      </w:r>
    </w:p>
    <w:p w14:paraId="0187917D" w14:textId="77777777" w:rsidR="003C461F" w:rsidRPr="00041F41" w:rsidRDefault="003C461F" w:rsidP="003C461F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4314">
        <w:rPr>
          <w:rFonts w:ascii="Times New Roman" w:hAnsi="Times New Roman" w:cs="Times New Roman"/>
          <w:sz w:val="28"/>
          <w:szCs w:val="28"/>
        </w:rPr>
        <w:t xml:space="preserve">•  </w:t>
      </w:r>
      <w:r w:rsidRPr="00041F41">
        <w:rPr>
          <w:rFonts w:ascii="Times New Roman" w:hAnsi="Times New Roman" w:cs="Times New Roman"/>
          <w:iCs/>
          <w:sz w:val="28"/>
          <w:szCs w:val="28"/>
        </w:rPr>
        <w:t>See video to get more information: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41F41">
        <w:rPr>
          <w:rFonts w:ascii="Times New Roman" w:hAnsi="Times New Roman" w:cs="Times New Roman"/>
        </w:rPr>
        <w:t>https://www.youtube.com/watch?v=KNXvnbxU61w</w:t>
      </w:r>
    </w:p>
    <w:p w14:paraId="48E5100C" w14:textId="77777777" w:rsidR="003C461F" w:rsidRDefault="003C461F" w:rsidP="003C461F">
      <w:pPr>
        <w:jc w:val="center"/>
        <w:rPr>
          <w:b/>
          <w:bCs/>
          <w:sz w:val="28"/>
          <w:szCs w:val="28"/>
          <w:lang w:val="en-US"/>
        </w:rPr>
      </w:pPr>
    </w:p>
    <w:p w14:paraId="16A57993" w14:textId="77777777" w:rsidR="003C461F" w:rsidRDefault="003C461F" w:rsidP="003C461F">
      <w:pPr>
        <w:jc w:val="center"/>
        <w:rPr>
          <w:b/>
          <w:bCs/>
          <w:sz w:val="28"/>
          <w:szCs w:val="28"/>
          <w:lang w:val="en-US"/>
        </w:rPr>
      </w:pPr>
    </w:p>
    <w:p w14:paraId="6535B9D7" w14:textId="77777777" w:rsidR="003C461F" w:rsidRDefault="003C461F" w:rsidP="003C461F">
      <w:pPr>
        <w:jc w:val="center"/>
        <w:rPr>
          <w:b/>
          <w:bCs/>
          <w:sz w:val="28"/>
          <w:szCs w:val="28"/>
          <w:lang w:val="en-US"/>
        </w:rPr>
      </w:pPr>
    </w:p>
    <w:p w14:paraId="59276B35" w14:textId="77777777" w:rsidR="003C461F" w:rsidRDefault="003C461F" w:rsidP="003C461F">
      <w:pPr>
        <w:jc w:val="center"/>
        <w:rPr>
          <w:b/>
          <w:bCs/>
          <w:sz w:val="28"/>
          <w:szCs w:val="28"/>
          <w:lang w:val="en-US"/>
        </w:rPr>
      </w:pPr>
    </w:p>
    <w:p w14:paraId="5848C4FE" w14:textId="77777777" w:rsidR="003C461F" w:rsidRDefault="003C461F" w:rsidP="003C461F">
      <w:pPr>
        <w:jc w:val="center"/>
        <w:rPr>
          <w:b/>
          <w:bCs/>
          <w:sz w:val="28"/>
          <w:szCs w:val="28"/>
          <w:lang w:val="en-US"/>
        </w:rPr>
      </w:pPr>
    </w:p>
    <w:p w14:paraId="7ABA1DF6" w14:textId="77777777" w:rsidR="003C461F" w:rsidRDefault="003C461F" w:rsidP="003C461F">
      <w:pPr>
        <w:jc w:val="center"/>
        <w:rPr>
          <w:b/>
          <w:bCs/>
          <w:sz w:val="28"/>
          <w:szCs w:val="28"/>
          <w:lang w:val="en-US"/>
        </w:rPr>
      </w:pPr>
    </w:p>
    <w:p w14:paraId="511C5077" w14:textId="77777777" w:rsidR="003C461F" w:rsidRDefault="003C461F" w:rsidP="003C461F">
      <w:pPr>
        <w:pStyle w:val="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/>
        <w:textAlignment w:val="baseline"/>
        <w:rPr>
          <w:rStyle w:val="a4"/>
          <w:rFonts w:ascii="Times New Roman" w:hAnsi="Times New Roman" w:cs="Times New Roman"/>
          <w:b/>
          <w:bCs/>
          <w:i w:val="0"/>
          <w:iCs w:val="0"/>
          <w:color w:val="333333"/>
          <w:sz w:val="27"/>
          <w:szCs w:val="27"/>
          <w:bdr w:val="none" w:sz="0" w:space="0" w:color="auto" w:frame="1"/>
          <w:lang w:val="en-US"/>
        </w:rPr>
      </w:pPr>
      <w:r w:rsidRPr="005055DD">
        <w:rPr>
          <w:rStyle w:val="a4"/>
          <w:rFonts w:ascii="Times New Roman" w:hAnsi="Times New Roman" w:cs="Times New Roman"/>
          <w:i w:val="0"/>
          <w:iCs w:val="0"/>
          <w:color w:val="333333"/>
          <w:sz w:val="27"/>
          <w:szCs w:val="27"/>
          <w:bdr w:val="none" w:sz="0" w:space="0" w:color="auto" w:frame="1"/>
          <w:lang w:val="en-US"/>
        </w:rPr>
        <w:lastRenderedPageBreak/>
        <w:t xml:space="preserve">The diagram below shows how electricity is generated in a hydroelectric power station. </w:t>
      </w:r>
    </w:p>
    <w:p w14:paraId="4647C6DD" w14:textId="77777777" w:rsidR="003C461F" w:rsidRDefault="003C461F" w:rsidP="003C461F">
      <w:pPr>
        <w:pStyle w:val="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/>
        <w:textAlignment w:val="baseline"/>
        <w:rPr>
          <w:rFonts w:ascii="Times New Roman" w:hAnsi="Times New Roman" w:cs="Times New Roman"/>
          <w:b w:val="0"/>
          <w:bCs w:val="0"/>
          <w:color w:val="333333"/>
          <w:sz w:val="27"/>
          <w:szCs w:val="27"/>
          <w:lang w:val="en-US"/>
        </w:rPr>
      </w:pPr>
      <w:r w:rsidRPr="005055DD">
        <w:rPr>
          <w:rStyle w:val="a4"/>
          <w:rFonts w:ascii="Times New Roman" w:hAnsi="Times New Roman" w:cs="Times New Roman"/>
          <w:i w:val="0"/>
          <w:iCs w:val="0"/>
          <w:color w:val="333333"/>
          <w:sz w:val="27"/>
          <w:szCs w:val="27"/>
          <w:bdr w:val="none" w:sz="0" w:space="0" w:color="auto" w:frame="1"/>
          <w:lang w:val="en-US"/>
        </w:rPr>
        <w:t>Summarise the information by selecting and reporting the main features, and make comparisons where relevant</w:t>
      </w:r>
      <w:r w:rsidRPr="005055DD">
        <w:rPr>
          <w:rFonts w:ascii="Times New Roman" w:hAnsi="Times New Roman" w:cs="Times New Roman"/>
          <w:b w:val="0"/>
          <w:bCs w:val="0"/>
          <w:color w:val="333333"/>
          <w:sz w:val="27"/>
          <w:szCs w:val="27"/>
          <w:lang w:val="en-US"/>
        </w:rPr>
        <w:t>.</w:t>
      </w:r>
      <w:r>
        <w:rPr>
          <w:rFonts w:ascii="Times New Roman" w:hAnsi="Times New Roman" w:cs="Times New Roman"/>
          <w:b w:val="0"/>
          <w:bCs w:val="0"/>
          <w:color w:val="333333"/>
          <w:sz w:val="27"/>
          <w:szCs w:val="27"/>
          <w:lang w:val="en-US"/>
        </w:rPr>
        <w:t xml:space="preserve"> </w:t>
      </w:r>
      <w:r w:rsidRPr="00041F41">
        <w:rPr>
          <w:rStyle w:val="a4"/>
          <w:rFonts w:ascii="Times New Roman" w:hAnsi="Times New Roman" w:cs="Times New Roman"/>
          <w:b/>
          <w:bCs/>
          <w:i w:val="0"/>
          <w:iCs w:val="0"/>
          <w:color w:val="333333"/>
          <w:sz w:val="27"/>
          <w:szCs w:val="27"/>
          <w:bdr w:val="none" w:sz="0" w:space="0" w:color="auto" w:frame="1"/>
          <w:lang w:val="en-US"/>
        </w:rPr>
        <w:t>Write at least 150 words</w:t>
      </w:r>
      <w:r>
        <w:rPr>
          <w:rStyle w:val="a4"/>
          <w:rFonts w:ascii="Times New Roman" w:hAnsi="Times New Roman" w:cs="Times New Roman"/>
          <w:b/>
          <w:bCs/>
          <w:i w:val="0"/>
          <w:iCs w:val="0"/>
          <w:color w:val="333333"/>
          <w:sz w:val="27"/>
          <w:szCs w:val="27"/>
          <w:bdr w:val="none" w:sz="0" w:space="0" w:color="auto" w:frame="1"/>
          <w:lang w:val="en-US"/>
        </w:rPr>
        <w:t>.</w:t>
      </w:r>
    </w:p>
    <w:p w14:paraId="4AA4D9C3" w14:textId="77777777" w:rsidR="003C461F" w:rsidRPr="00041F41" w:rsidRDefault="003C461F" w:rsidP="003C461F">
      <w:pPr>
        <w:rPr>
          <w:lang w:val="en-US" w:eastAsia="en-US"/>
        </w:rPr>
      </w:pPr>
    </w:p>
    <w:p w14:paraId="3142E0A3" w14:textId="77777777" w:rsidR="003C461F" w:rsidRPr="00041F41" w:rsidRDefault="003C461F" w:rsidP="003C461F">
      <w:pPr>
        <w:rPr>
          <w:lang w:val="en-US" w:eastAsia="en-US"/>
        </w:rPr>
      </w:pPr>
    </w:p>
    <w:p w14:paraId="6DB09C09" w14:textId="77777777" w:rsidR="003C461F" w:rsidRDefault="003C461F" w:rsidP="003C461F">
      <w:pPr>
        <w:jc w:val="center"/>
        <w:rPr>
          <w:b/>
          <w:bCs/>
          <w:sz w:val="28"/>
          <w:szCs w:val="28"/>
          <w:lang w:val="en-US"/>
        </w:rPr>
      </w:pPr>
    </w:p>
    <w:p w14:paraId="2B5F08C5" w14:textId="77777777" w:rsidR="003C461F" w:rsidRPr="009B76E4" w:rsidRDefault="003C461F" w:rsidP="003C461F">
      <w:pPr>
        <w:jc w:val="center"/>
        <w:rPr>
          <w:b/>
          <w:bCs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0D94752B" wp14:editId="135FBD07">
            <wp:extent cx="6119495" cy="4557395"/>
            <wp:effectExtent l="0" t="0" r="0" b="0"/>
            <wp:docPr id="29" name="Рисунок 29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455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03F03" w14:textId="77777777" w:rsidR="003C461F" w:rsidRPr="00B7281F" w:rsidRDefault="003C461F" w:rsidP="003C461F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0DE40EF" w14:textId="77777777" w:rsidR="003C461F" w:rsidRPr="007F7200" w:rsidRDefault="003C461F" w:rsidP="003C461F">
      <w:pPr>
        <w:shd w:val="clear" w:color="auto" w:fill="FAEBD7"/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7F7200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Kabdenov Mukhamed 21МЭЛ 2П</w:t>
      </w:r>
    </w:p>
    <w:p w14:paraId="196E11EE" w14:textId="77777777" w:rsidR="003C461F" w:rsidRPr="007F7200" w:rsidRDefault="003C461F" w:rsidP="003C461F">
      <w:pPr>
        <w:shd w:val="clear" w:color="auto" w:fill="FAEBD7"/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7F7200">
        <w:rPr>
          <w:rFonts w:ascii="Arial" w:hAnsi="Arial" w:cs="Arial"/>
          <w:color w:val="000000"/>
          <w:sz w:val="18"/>
          <w:szCs w:val="18"/>
        </w:rPr>
        <w:t> </w:t>
      </w:r>
    </w:p>
    <w:p w14:paraId="2EB289BD" w14:textId="77777777" w:rsidR="003C461F" w:rsidRPr="007F7200" w:rsidRDefault="003C461F" w:rsidP="003C461F">
      <w:pPr>
        <w:shd w:val="clear" w:color="auto" w:fill="FAEBD7"/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bookmarkStart w:id="1" w:name="_Hlk89721350"/>
      <w:bookmarkStart w:id="2" w:name="_Hlk89720639"/>
      <w:bookmarkEnd w:id="1"/>
      <w:r w:rsidRPr="007F7200">
        <w:rPr>
          <w:rFonts w:ascii="Calibri" w:hAnsi="Calibri" w:cs="Calibri"/>
          <w:color w:val="000000"/>
          <w:sz w:val="28"/>
          <w:szCs w:val="28"/>
        </w:rPr>
        <w:t>The given diagram illustrates the process of </w:t>
      </w:r>
      <w:bookmarkEnd w:id="2"/>
      <w:r w:rsidRPr="007F7200">
        <w:rPr>
          <w:rFonts w:ascii="Calibri" w:hAnsi="Calibri" w:cs="Calibri"/>
          <w:i/>
          <w:iCs/>
          <w:color w:val="000000"/>
          <w:sz w:val="28"/>
          <w:szCs w:val="28"/>
        </w:rPr>
        <w:t>electricity generation on </w:t>
      </w:r>
      <w:r w:rsidRPr="007F7200">
        <w:rPr>
          <w:rFonts w:ascii="Calibri" w:hAnsi="Calibri" w:cs="Calibri"/>
          <w:color w:val="000000"/>
          <w:sz w:val="28"/>
          <w:szCs w:val="28"/>
        </w:rPr>
        <w:t>hydro-electic power plant.</w:t>
      </w:r>
    </w:p>
    <w:p w14:paraId="125AECEF" w14:textId="77777777" w:rsidR="003C461F" w:rsidRPr="007F7200" w:rsidRDefault="003C461F" w:rsidP="003C461F">
      <w:pPr>
        <w:shd w:val="clear" w:color="auto" w:fill="FAEBD7"/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7F7200">
        <w:rPr>
          <w:rFonts w:ascii="Calibri" w:hAnsi="Calibri" w:cs="Calibri"/>
          <w:color w:val="000000"/>
          <w:sz w:val="28"/>
          <w:szCs w:val="28"/>
        </w:rPr>
        <w:t>First of all, water heated by sun should evaporate from the sea and then turn into a precipitation to fill the reservoir which created with the help of dam.</w:t>
      </w:r>
    </w:p>
    <w:p w14:paraId="45403510" w14:textId="77777777" w:rsidR="003C461F" w:rsidRPr="007F7200" w:rsidRDefault="003C461F" w:rsidP="003C461F">
      <w:pPr>
        <w:shd w:val="clear" w:color="auto" w:fill="FAEBD7"/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7F7200">
        <w:rPr>
          <w:rFonts w:ascii="Calibri" w:hAnsi="Calibri" w:cs="Calibri"/>
          <w:color w:val="000000"/>
          <w:sz w:val="28"/>
          <w:szCs w:val="28"/>
        </w:rPr>
        <w:t>The next step, will be the transportation of water from reservoir to the turbine that depends on a valve’s position. If the valve is in the open position water flows to the turbine, where after producing the electricity will be pumped back to the reservoir by water pump.</w:t>
      </w:r>
    </w:p>
    <w:p w14:paraId="4B406F0B" w14:textId="77777777" w:rsidR="003C461F" w:rsidRPr="007F7200" w:rsidRDefault="003C461F" w:rsidP="003C461F">
      <w:pPr>
        <w:shd w:val="clear" w:color="auto" w:fill="FAEBD7"/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7F7200">
        <w:rPr>
          <w:rFonts w:ascii="Calibri" w:hAnsi="Calibri" w:cs="Calibri"/>
          <w:color w:val="000000"/>
          <w:sz w:val="28"/>
          <w:szCs w:val="28"/>
        </w:rPr>
        <w:lastRenderedPageBreak/>
        <w:t>That mechanism ensures the cyclical nature of the electricity production process.</w:t>
      </w:r>
    </w:p>
    <w:p w14:paraId="01F0D6BC" w14:textId="77777777" w:rsidR="003C461F" w:rsidRPr="007F7200" w:rsidRDefault="003C461F" w:rsidP="003C461F">
      <w:pPr>
        <w:shd w:val="clear" w:color="auto" w:fill="FAEBD7"/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7F7200">
        <w:rPr>
          <w:rFonts w:ascii="Calibri" w:hAnsi="Calibri" w:cs="Calibri"/>
          <w:color w:val="000000"/>
          <w:sz w:val="28"/>
          <w:szCs w:val="28"/>
        </w:rPr>
        <w:t>After all of that, generated power should be transmitted by the cables that can withstand high voltage to the transformer station.</w:t>
      </w:r>
    </w:p>
    <w:p w14:paraId="0F6AA6B1" w14:textId="77777777" w:rsidR="003C461F" w:rsidRPr="007F7200" w:rsidRDefault="003C461F" w:rsidP="003C461F">
      <w:pPr>
        <w:shd w:val="clear" w:color="auto" w:fill="FAEBD7"/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7F7200">
        <w:rPr>
          <w:rFonts w:ascii="Calibri" w:hAnsi="Calibri" w:cs="Calibri"/>
          <w:color w:val="000000"/>
          <w:sz w:val="28"/>
          <w:szCs w:val="28"/>
        </w:rPr>
        <w:t>In the final stage, electricity is delivered to consumers such as schools, hospitals, factories and even houses via cables that buried underground.</w:t>
      </w:r>
    </w:p>
    <w:p w14:paraId="09899738" w14:textId="77777777" w:rsidR="003C461F" w:rsidRPr="007F7200" w:rsidRDefault="003C461F" w:rsidP="003C461F">
      <w:pPr>
        <w:shd w:val="clear" w:color="auto" w:fill="FAEBD7"/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7F7200">
        <w:rPr>
          <w:rFonts w:ascii="Calibri" w:hAnsi="Calibri" w:cs="Calibri"/>
          <w:color w:val="000000"/>
          <w:sz w:val="28"/>
          <w:szCs w:val="28"/>
        </w:rPr>
        <w:t>Once the electricity is delivered to consumers, it can be used for their benefit.</w:t>
      </w:r>
    </w:p>
    <w:p w14:paraId="7E7AEB53" w14:textId="77777777" w:rsidR="003C461F" w:rsidRPr="007F7200" w:rsidRDefault="003C461F" w:rsidP="003C461F">
      <w:pPr>
        <w:shd w:val="clear" w:color="auto" w:fill="FAEBD7"/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7F7200">
        <w:rPr>
          <w:rFonts w:ascii="Calibri" w:hAnsi="Calibri" w:cs="Calibri"/>
          <w:color w:val="000000"/>
          <w:sz w:val="28"/>
          <w:szCs w:val="28"/>
        </w:rPr>
        <w:t>(158 words) 30 min</w:t>
      </w:r>
    </w:p>
    <w:p w14:paraId="4CA2C0E5" w14:textId="77777777" w:rsidR="003C461F" w:rsidRPr="00C903C2" w:rsidRDefault="003C461F" w:rsidP="003C461F">
      <w:pPr>
        <w:pStyle w:val="a3"/>
        <w:ind w:left="81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ACEE0D8" w14:textId="77777777" w:rsidR="003C461F" w:rsidRDefault="003C461F" w:rsidP="003C461F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  <w:highlight w:val="lightGray"/>
        </w:rPr>
      </w:pPr>
    </w:p>
    <w:p w14:paraId="2147BAA2" w14:textId="77777777" w:rsidR="00CE50B0" w:rsidRDefault="00CE50B0"/>
    <w:sectPr w:rsidR="00CE50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367F2"/>
    <w:multiLevelType w:val="hybridMultilevel"/>
    <w:tmpl w:val="E5383CA4"/>
    <w:lvl w:ilvl="0" w:tplc="D96A66E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47860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0B0"/>
    <w:rsid w:val="003C461F"/>
    <w:rsid w:val="00CE5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79B436-A69C-4C42-A648-414E74752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6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461F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3C461F"/>
    <w:rPr>
      <w:rFonts w:asciiTheme="majorHAnsi" w:eastAsiaTheme="majorEastAsia" w:hAnsiTheme="majorHAnsi" w:cstheme="majorBidi"/>
      <w:b/>
      <w:bCs/>
      <w:i/>
      <w:iCs/>
      <w:color w:val="4472C4" w:themeColor="accent1"/>
      <w:lang w:val="ru-KZ"/>
    </w:rPr>
  </w:style>
  <w:style w:type="paragraph" w:styleId="a3">
    <w:name w:val="No Spacing"/>
    <w:uiPriority w:val="1"/>
    <w:qFormat/>
    <w:rsid w:val="003C461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en-US" w:eastAsia="ru-RU"/>
    </w:rPr>
  </w:style>
  <w:style w:type="character" w:styleId="a4">
    <w:name w:val="Strong"/>
    <w:basedOn w:val="a0"/>
    <w:uiPriority w:val="22"/>
    <w:qFormat/>
    <w:rsid w:val="003C46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441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2</cp:revision>
  <dcterms:created xsi:type="dcterms:W3CDTF">2022-10-07T16:27:00Z</dcterms:created>
  <dcterms:modified xsi:type="dcterms:W3CDTF">2022-10-07T16:27:00Z</dcterms:modified>
</cp:coreProperties>
</file>